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D872" w14:textId="77777777" w:rsidR="00A57032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4078F8">
        <w:rPr>
          <w:rFonts w:ascii="Times New Roman" w:hAnsi="Times New Roman"/>
          <w:b/>
        </w:rPr>
        <w:t>Turistička zajednica općine Baška</w:t>
      </w:r>
      <w:r>
        <w:rPr>
          <w:rFonts w:ascii="Times New Roman" w:hAnsi="Times New Roman"/>
        </w:rPr>
        <w:t xml:space="preserve"> / </w:t>
      </w:r>
      <w:r w:rsidRPr="003021B6">
        <w:rPr>
          <w:rFonts w:ascii="Times New Roman" w:hAnsi="Times New Roman"/>
        </w:rPr>
        <w:t>Baška Municipal Tourism Office</w:t>
      </w:r>
    </w:p>
    <w:p w14:paraId="388743F6" w14:textId="77777777" w:rsidR="003021B6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Kralja Zvonimira 114, </w:t>
      </w:r>
      <w:r w:rsidR="00364134">
        <w:rPr>
          <w:rFonts w:ascii="Times New Roman" w:hAnsi="Times New Roman"/>
        </w:rPr>
        <w:t>HR-51523 Baška, tel/</w:t>
      </w:r>
      <w:r>
        <w:rPr>
          <w:rFonts w:ascii="Times New Roman" w:hAnsi="Times New Roman"/>
        </w:rPr>
        <w:t>fax.+385 51 856 544</w:t>
      </w:r>
    </w:p>
    <w:p w14:paraId="38471733" w14:textId="77777777" w:rsidR="004078F8" w:rsidRDefault="00D03DD4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hyperlink r:id="rId8" w:history="1">
        <w:r w:rsidR="00130D14" w:rsidRPr="005E03EE">
          <w:rPr>
            <w:rStyle w:val="Hyperlink"/>
            <w:rFonts w:ascii="Times New Roman" w:hAnsi="Times New Roman"/>
          </w:rPr>
          <w:t>info@visitbaska.hr</w:t>
        </w:r>
      </w:hyperlink>
      <w:r w:rsidR="00A941F6">
        <w:t xml:space="preserve">    </w:t>
      </w:r>
      <w:hyperlink r:id="rId9" w:history="1">
        <w:r w:rsidR="00130D14" w:rsidRPr="005E03EE">
          <w:rPr>
            <w:rStyle w:val="Hyperlink"/>
            <w:rFonts w:ascii="Times New Roman" w:hAnsi="Times New Roman"/>
          </w:rPr>
          <w:t>www.visitbaska.hr</w:t>
        </w:r>
      </w:hyperlink>
      <w:r w:rsidR="004078F8">
        <w:rPr>
          <w:rFonts w:ascii="Times New Roman" w:hAnsi="Times New Roman"/>
        </w:rPr>
        <w:t xml:space="preserve"> </w:t>
      </w:r>
    </w:p>
    <w:p w14:paraId="1D49F4E1" w14:textId="02BCB09A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3944247F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3D07382D" w14:textId="77777777" w:rsidR="00A16FF1" w:rsidRPr="003B1B6F" w:rsidRDefault="00A16FF1" w:rsidP="00A16FF1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u w:val="single"/>
          <w:lang w:eastAsia="hr-HR"/>
        </w:rPr>
        <w:t>INFORMACIJE I AKTUALNOSTI OKO KORONA VIRUSA:</w:t>
      </w:r>
    </w:p>
    <w:p w14:paraId="5902F009" w14:textId="77777777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 xml:space="preserve">Od 01.12.2020. Republika Hrvatska zahtjeva: </w:t>
      </w:r>
    </w:p>
    <w:p w14:paraId="60BF735E" w14:textId="77777777" w:rsidR="00A16FF1" w:rsidRDefault="00A16FF1" w:rsidP="00A16F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 xml:space="preserve">predočenje negativnog PCR testa na COVID-19 koji nije stariji od 48 sati </w:t>
      </w:r>
    </w:p>
    <w:p w14:paraId="2BB9BEC8" w14:textId="77777777" w:rsidR="00A16FF1" w:rsidRPr="003B1B6F" w:rsidRDefault="00A16FF1" w:rsidP="00A16FF1">
      <w:pPr>
        <w:pStyle w:val="ListParagraph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 xml:space="preserve">ili </w:t>
      </w:r>
    </w:p>
    <w:p w14:paraId="0FD8CC23" w14:textId="77777777" w:rsidR="00A16FF1" w:rsidRPr="003B1B6F" w:rsidRDefault="00A16FF1" w:rsidP="00A16F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PCR testiranje na COVID-19 po dolasku u Republiku Hrvatsku i samoizolacija do prispijeća negativnog nalaza.</w:t>
      </w:r>
    </w:p>
    <w:p w14:paraId="0B1C0727" w14:textId="77777777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 </w:t>
      </w:r>
    </w:p>
    <w:p w14:paraId="4D4B0BA1" w14:textId="77777777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Od 14.01.2021. dodatno osobe koje dolaze iz država koje se nalaze na Popisu država za dolazak iz kojih se primjenjuju posebne epidemiološke mjere, prilikom ulaska u Republiku Hrvatsku obvezne su:</w:t>
      </w:r>
      <w:r w:rsidRPr="003B1B6F">
        <w:rPr>
          <w:rFonts w:eastAsia="Times New Roman" w:cstheme="minorHAnsi"/>
          <w:lang w:eastAsia="hr-HR"/>
        </w:rPr>
        <w:br/>
      </w:r>
    </w:p>
    <w:p w14:paraId="5309FCA0" w14:textId="77777777" w:rsidR="00A16FF1" w:rsidRPr="003B1B6F" w:rsidRDefault="00A16FF1" w:rsidP="00A16F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 xml:space="preserve">predočiti negativni PCR test na COVID-19 koji nije stariji od 48 sati </w:t>
      </w:r>
      <w:r w:rsidRPr="003B1B6F">
        <w:rPr>
          <w:rFonts w:eastAsia="Times New Roman" w:cstheme="minorHAnsi"/>
          <w:lang w:eastAsia="hr-HR"/>
        </w:rPr>
        <w:br/>
        <w:t>i</w:t>
      </w:r>
    </w:p>
    <w:p w14:paraId="412D577F" w14:textId="77777777" w:rsidR="00A16FF1" w:rsidRDefault="00A16FF1" w:rsidP="00A16F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određuje im se nužna mjera obvezne samoizolacije u trajanju od 14 dana.</w:t>
      </w:r>
      <w:r w:rsidRPr="003B1B6F">
        <w:rPr>
          <w:rFonts w:eastAsia="Times New Roman" w:cstheme="minorHAnsi"/>
          <w:lang w:eastAsia="hr-HR"/>
        </w:rPr>
        <w:br/>
      </w:r>
      <w:r w:rsidRPr="00907A4C">
        <w:rPr>
          <w:rFonts w:eastAsia="Times New Roman" w:cstheme="minorHAnsi"/>
          <w:lang w:eastAsia="hr-HR"/>
        </w:rPr>
        <w:t>Osobe mogu skratiti vrijeme trajanja samoizolacije ako, najranije sedmi dan samoizolacije, o svom trošku obave PCR testiranje na COVID-19 u ustanovi ovlaštenoj za provedbu testiranja</w:t>
      </w:r>
      <w:r w:rsidRPr="003B1B6F">
        <w:rPr>
          <w:rFonts w:eastAsia="Times New Roman" w:cstheme="minorHAnsi"/>
          <w:i/>
          <w:iCs/>
          <w:lang w:eastAsia="hr-HR"/>
        </w:rPr>
        <w:t xml:space="preserve"> PCR metodom te je nalaz negativan.</w:t>
      </w:r>
    </w:p>
    <w:p w14:paraId="03828705" w14:textId="77777777" w:rsidR="00A16FF1" w:rsidRDefault="00A16FF1" w:rsidP="00A16FF1">
      <w:pPr>
        <w:pStyle w:val="ListParagraph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182832A" w14:textId="5EFA18BF" w:rsidR="00A16FF1" w:rsidRPr="00907A4C" w:rsidRDefault="00D03DD4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10" w:tgtFrame="_blank" w:history="1">
        <w:r w:rsidR="00A16FF1" w:rsidRPr="00B53C51">
          <w:rPr>
            <w:rFonts w:eastAsia="Times New Roman" w:cstheme="minorHAnsi"/>
            <w:color w:val="0000FF"/>
            <w:u w:val="single"/>
            <w:lang w:eastAsia="hr-HR"/>
          </w:rPr>
          <w:t>Odluka o privremenoj zabrani i ograničenju prelaska preko graničnih prijelaza RH</w:t>
        </w:r>
      </w:hyperlink>
      <w:r w:rsidR="00A16FF1" w:rsidRPr="00B53C51">
        <w:rPr>
          <w:rFonts w:eastAsia="Times New Roman" w:cstheme="minorHAnsi"/>
          <w:lang w:eastAsia="hr-HR"/>
        </w:rPr>
        <w:t> </w:t>
      </w:r>
      <w:r w:rsidR="00C46265" w:rsidRPr="00B53C51">
        <w:t xml:space="preserve">- </w:t>
      </w:r>
      <w:hyperlink r:id="rId11" w:tgtFrame="_blank" w:history="1">
        <w:r w:rsidR="00C46265" w:rsidRPr="00B53C51">
          <w:rPr>
            <w:color w:val="0000FF"/>
            <w:u w:val="single"/>
          </w:rPr>
          <w:t>produljena do 31.03.2021.</w:t>
        </w:r>
      </w:hyperlink>
      <w:r w:rsidR="00C46265" w:rsidRPr="00C46265">
        <w:t> </w:t>
      </w:r>
      <w:r w:rsidR="00A16FF1" w:rsidRPr="00907A4C">
        <w:rPr>
          <w:rFonts w:eastAsia="Times New Roman" w:cstheme="minorHAnsi"/>
          <w:lang w:eastAsia="hr-HR"/>
        </w:rPr>
        <w:br/>
      </w:r>
      <w:hyperlink r:id="rId12" w:tgtFrame="_blank" w:history="1">
        <w:r w:rsidR="00A16FF1" w:rsidRPr="00907A4C">
          <w:rPr>
            <w:rFonts w:eastAsia="Times New Roman" w:cstheme="minorHAnsi"/>
            <w:color w:val="0000FF"/>
            <w:u w:val="single"/>
            <w:lang w:eastAsia="hr-HR"/>
          </w:rPr>
          <w:t>Popis država na koje se primjenjuju posebne epidemiološke mjere</w:t>
        </w:r>
      </w:hyperlink>
    </w:p>
    <w:p w14:paraId="46EEAC83" w14:textId="77777777" w:rsidR="00A16FF1" w:rsidRPr="003B1B6F" w:rsidRDefault="00A16FF1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D5CF7A7" w14:textId="77777777" w:rsidR="00A16FF1" w:rsidRPr="003B1B6F" w:rsidRDefault="00A16FF1" w:rsidP="00A16FF1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  <w:r w:rsidRPr="003B1B6F">
        <w:rPr>
          <w:rFonts w:eastAsia="Times New Roman" w:cstheme="minorHAnsi"/>
          <w:b/>
          <w:bCs/>
          <w:u w:val="single"/>
          <w:lang w:eastAsia="hr-HR"/>
        </w:rPr>
        <w:t>Ulazak u Republiku Hrvatsku za strane državljane</w:t>
      </w:r>
    </w:p>
    <w:p w14:paraId="0295A840" w14:textId="77777777" w:rsidR="00A16FF1" w:rsidRPr="003B1B6F" w:rsidRDefault="00A16FF1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26445EA" w14:textId="77777777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Kako bi se skratio postupak na graničnim prijelazima, svim stranim državljanima savjetuje se da ispune online obrazac:</w:t>
      </w:r>
    </w:p>
    <w:p w14:paraId="1BDAF15D" w14:textId="77777777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96A2E9D" w14:textId="77777777" w:rsidR="00A16FF1" w:rsidRDefault="00D03DD4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hyperlink r:id="rId13" w:tgtFrame="_blank" w:history="1">
        <w:r w:rsidR="00A16FF1" w:rsidRPr="001C21C8">
          <w:rPr>
            <w:rFonts w:eastAsia="Times New Roman" w:cstheme="minorHAnsi"/>
            <w:b/>
            <w:bCs/>
            <w:color w:val="0000FF"/>
            <w:u w:val="single"/>
            <w:lang w:eastAsia="hr-HR"/>
          </w:rPr>
          <w:t>Enter Croatia online obrazac</w:t>
        </w:r>
      </w:hyperlink>
      <w:r w:rsidR="00A16FF1" w:rsidRPr="003B1B6F">
        <w:rPr>
          <w:rFonts w:eastAsia="Times New Roman" w:cstheme="minorHAnsi"/>
          <w:lang w:eastAsia="hr-HR"/>
        </w:rPr>
        <w:t> </w:t>
      </w:r>
    </w:p>
    <w:p w14:paraId="398B0EDC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6C5CEE3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</w:t>
      </w:r>
      <w:r w:rsidRPr="003B1B6F">
        <w:rPr>
          <w:rFonts w:eastAsia="Times New Roman" w:cstheme="minorHAnsi"/>
          <w:lang w:eastAsia="hr-HR"/>
        </w:rPr>
        <w:t>brazac koji olakšava i ubrzava proces prelaska granice te informira goste s epidemiološkim mjerama koje su na snazi u Hrvatskoj.</w:t>
      </w:r>
      <w:r>
        <w:rPr>
          <w:rFonts w:eastAsia="Times New Roman" w:cstheme="minorHAnsi"/>
          <w:lang w:eastAsia="hr-HR"/>
        </w:rPr>
        <w:t xml:space="preserve">    </w:t>
      </w:r>
    </w:p>
    <w:p w14:paraId="0D9EA074" w14:textId="77777777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i/>
          <w:iCs/>
          <w:lang w:eastAsia="hr-HR"/>
        </w:rPr>
        <w:t>Online obrazac uključuje sve podatke koji se obično traže u postupku prelaska granice i s jednostavnim predočenjem putovnice ili osobne isprave policijskom službeniku na granici, broj ili kod s osobne iskaznice ili putovnice automatski se povezuje sa svim unaprijed unesenim podacima. Na taj se način vrijeme za dovršetak cijelog postupka unosa podataka na granici za svaku pojedinu osobu u bilo kojem vozilu smanjuje na minimum, a protok prometa se povećava.</w:t>
      </w:r>
    </w:p>
    <w:p w14:paraId="197E2848" w14:textId="77777777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 </w:t>
      </w:r>
    </w:p>
    <w:p w14:paraId="17DC1718" w14:textId="77777777" w:rsidR="00A16FF1" w:rsidRPr="003B1B6F" w:rsidRDefault="00A16FF1" w:rsidP="00A16FF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lang w:eastAsia="hr-HR"/>
        </w:rPr>
        <w:t xml:space="preserve">Svi strani državljani mogu provjeriti ispunjavaju li uvjete za izuzeće od primjene ove Odluke putem online obrasca: </w:t>
      </w:r>
      <w:hyperlink r:id="rId14" w:tgtFrame="_blank" w:history="1">
        <w:r w:rsidRPr="003B1B6F">
          <w:rPr>
            <w:rFonts w:eastAsia="Times New Roman" w:cstheme="minorHAnsi"/>
            <w:b/>
            <w:bCs/>
            <w:color w:val="0000FF"/>
            <w:u w:val="single"/>
            <w:lang w:eastAsia="hr-HR"/>
          </w:rPr>
          <w:t>https://mup.gov.hr/uzg-covid/286210</w:t>
        </w:r>
      </w:hyperlink>
      <w:r w:rsidRPr="003B1B6F">
        <w:rPr>
          <w:rFonts w:eastAsia="Times New Roman" w:cstheme="minorHAnsi"/>
          <w:b/>
          <w:bCs/>
          <w:lang w:eastAsia="hr-HR"/>
        </w:rPr>
        <w:t xml:space="preserve"> ili na e-mail adresu: </w:t>
      </w:r>
      <w:hyperlink r:id="rId15" w:history="1">
        <w:r w:rsidRPr="003B1B6F">
          <w:rPr>
            <w:rFonts w:eastAsia="Times New Roman" w:cstheme="minorHAnsi"/>
            <w:b/>
            <w:bCs/>
            <w:color w:val="0000FF"/>
            <w:u w:val="single"/>
            <w:lang w:eastAsia="hr-HR"/>
          </w:rPr>
          <w:t>uzg.covid@mup.hr</w:t>
        </w:r>
      </w:hyperlink>
      <w:r w:rsidRPr="003B1B6F">
        <w:rPr>
          <w:rFonts w:eastAsia="Times New Roman" w:cstheme="minorHAnsi"/>
          <w:b/>
          <w:bCs/>
          <w:lang w:eastAsia="hr-HR"/>
        </w:rPr>
        <w:t xml:space="preserve"> i na njihov zahtjev će biti odgovoreno u najkraćem mogućem roku.</w:t>
      </w:r>
    </w:p>
    <w:p w14:paraId="12F1F9A4" w14:textId="77777777" w:rsidR="00A16FF1" w:rsidRDefault="00A16FF1" w:rsidP="00A16FF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lang w:eastAsia="hr-HR"/>
        </w:rPr>
        <w:t>Više informacija o aktualnim mjerama za putnike koji iz Hrvatske putuju u druge zemlje:</w:t>
      </w:r>
      <w:r w:rsidRPr="003B1B6F">
        <w:rPr>
          <w:rFonts w:eastAsia="Times New Roman" w:cstheme="minorHAnsi"/>
          <w:b/>
          <w:bCs/>
          <w:lang w:eastAsia="hr-HR"/>
        </w:rPr>
        <w:br/>
      </w:r>
      <w:hyperlink r:id="rId16" w:tgtFrame="_blank" w:history="1">
        <w:r w:rsidRPr="003B1B6F">
          <w:rPr>
            <w:rFonts w:eastAsia="Times New Roman" w:cstheme="minorHAnsi"/>
            <w:color w:val="0000FF"/>
            <w:u w:val="single"/>
            <w:lang w:eastAsia="hr-HR"/>
          </w:rPr>
          <w:t>https://www.koronavirus.hr/idete-na-put-sve-informacije-na-jednom-mjestu/22</w:t>
        </w:r>
      </w:hyperlink>
      <w:r w:rsidRPr="003B1B6F">
        <w:rPr>
          <w:rFonts w:eastAsia="Times New Roman" w:cstheme="minorHAnsi"/>
          <w:lang w:eastAsia="hr-HR"/>
        </w:rPr>
        <w:t xml:space="preserve"> </w:t>
      </w:r>
      <w:r w:rsidRPr="003B1B6F">
        <w:rPr>
          <w:rFonts w:eastAsia="Times New Roman" w:cstheme="minorHAnsi"/>
          <w:lang w:eastAsia="hr-HR"/>
        </w:rPr>
        <w:br/>
      </w:r>
      <w:hyperlink r:id="rId17" w:tgtFrame="_blank" w:history="1">
        <w:r w:rsidRPr="003B1B6F">
          <w:rPr>
            <w:rFonts w:eastAsia="Times New Roman" w:cstheme="minorHAnsi"/>
            <w:color w:val="0000FF"/>
            <w:u w:val="single"/>
            <w:lang w:eastAsia="hr-HR"/>
          </w:rPr>
          <w:t>https://reopen.europa.eu</w:t>
        </w:r>
      </w:hyperlink>
      <w:r w:rsidRPr="003B1B6F">
        <w:rPr>
          <w:rFonts w:eastAsia="Times New Roman" w:cstheme="minorHAnsi"/>
          <w:lang w:eastAsia="hr-HR"/>
        </w:rPr>
        <w:t xml:space="preserve"> </w:t>
      </w:r>
    </w:p>
    <w:p w14:paraId="4AB0655F" w14:textId="77777777" w:rsidR="00A16FF1" w:rsidRDefault="00A16FF1" w:rsidP="00A16FF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</w:p>
    <w:p w14:paraId="340070F6" w14:textId="77777777" w:rsidR="00A16FF1" w:rsidRDefault="00A16FF1" w:rsidP="00A16FF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</w:p>
    <w:p w14:paraId="3DB1F398" w14:textId="6C2DCC38" w:rsidR="00A16FF1" w:rsidRPr="00A16FF1" w:rsidRDefault="00A16FF1" w:rsidP="00A16FF1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u w:val="single"/>
          <w:lang w:eastAsia="hr-HR"/>
        </w:rPr>
        <w:lastRenderedPageBreak/>
        <w:t>PCR testiranja na COVID-19 provode se:</w:t>
      </w:r>
    </w:p>
    <w:p w14:paraId="6EDAE728" w14:textId="77777777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lang w:eastAsia="hr-HR"/>
        </w:rPr>
        <w:t>KRK</w:t>
      </w:r>
      <w:r w:rsidRPr="003B1B6F">
        <w:rPr>
          <w:rFonts w:eastAsia="Times New Roman" w:cstheme="minorHAnsi"/>
          <w:lang w:eastAsia="hr-HR"/>
        </w:rPr>
        <w:t xml:space="preserve"> - ispred Turističke ambulante Doma zdravlja (adresa Vinogradska 2b); mail:</w:t>
      </w:r>
      <w:r>
        <w:rPr>
          <w:rFonts w:eastAsia="Times New Roman" w:cstheme="minorHAnsi"/>
          <w:lang w:eastAsia="hr-HR"/>
        </w:rPr>
        <w:t xml:space="preserve"> </w:t>
      </w:r>
      <w:hyperlink r:id="rId18" w:history="1">
        <w:r w:rsidRPr="005A420D">
          <w:rPr>
            <w:rStyle w:val="Hyperlink"/>
            <w:rFonts w:eastAsia="Times New Roman" w:cstheme="minorHAnsi"/>
            <w:lang w:eastAsia="hr-HR"/>
          </w:rPr>
          <w:t>epidemiologija.krk@zzjzpgz.hr</w:t>
        </w:r>
      </w:hyperlink>
      <w:r w:rsidRPr="003B1B6F">
        <w:rPr>
          <w:rFonts w:eastAsia="Times New Roman" w:cstheme="minorHAnsi"/>
          <w:lang w:eastAsia="hr-HR"/>
        </w:rPr>
        <w:t>, telefon: +385 51 221 955</w:t>
      </w:r>
    </w:p>
    <w:p w14:paraId="5EE2DAAC" w14:textId="77777777" w:rsidR="00A16FF1" w:rsidRPr="003B1B6F" w:rsidRDefault="00A16FF1" w:rsidP="00A16F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uzimanje uzoraka vrši se ponedjeljkom, utorkom, četvrtkom i petkom, od 08 do 09 sati</w:t>
      </w:r>
    </w:p>
    <w:p w14:paraId="3FEBDD1D" w14:textId="77777777" w:rsidR="00A16FF1" w:rsidRPr="003B1B6F" w:rsidRDefault="00A16FF1" w:rsidP="00A16F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naplata uzorkovanja i potpisivanje privole za dostavu nalaza mailom vrši se na licu mjesta prije uzimanja uzorka</w:t>
      </w:r>
    </w:p>
    <w:p w14:paraId="568E7933" w14:textId="77777777" w:rsidR="00A16FF1" w:rsidRPr="003B1B6F" w:rsidRDefault="00A16FF1" w:rsidP="00A16F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nalazi se dostavljaju mailom (stranka navede u pisanoj privoli svoju točnu mail adresu) ili osobno u Ispostavi</w:t>
      </w:r>
    </w:p>
    <w:p w14:paraId="32CC874C" w14:textId="77777777" w:rsidR="00A16FF1" w:rsidRPr="003B1B6F" w:rsidRDefault="00A16FF1" w:rsidP="00A16FF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14:paraId="6B6F4C6B" w14:textId="77777777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lang w:eastAsia="hr-HR"/>
        </w:rPr>
        <w:t>RIJEKA</w:t>
      </w:r>
      <w:r w:rsidRPr="003B1B6F">
        <w:rPr>
          <w:rFonts w:eastAsia="Times New Roman" w:cstheme="minorHAnsi"/>
          <w:lang w:eastAsia="hr-HR"/>
        </w:rPr>
        <w:t xml:space="preserve"> - Nastavni zavod za javno zdravstvo PGŽ (adresa Krešimirova 52a) - </w:t>
      </w:r>
      <w:hyperlink r:id="rId19" w:tgtFrame="_blank" w:history="1">
        <w:r w:rsidRPr="003B1B6F">
          <w:rPr>
            <w:rFonts w:eastAsia="Times New Roman" w:cstheme="minorHAnsi"/>
            <w:color w:val="0000FF"/>
            <w:u w:val="single"/>
            <w:lang w:eastAsia="hr-HR"/>
          </w:rPr>
          <w:t>http://zzjzpgz.hr</w:t>
        </w:r>
      </w:hyperlink>
      <w:r w:rsidRPr="003B1B6F">
        <w:rPr>
          <w:rFonts w:eastAsia="Times New Roman" w:cstheme="minorHAnsi"/>
          <w:lang w:eastAsia="hr-HR"/>
        </w:rPr>
        <w:t xml:space="preserve"> (detaljne upute objavljene su na hrvatskom, engleskom, talijanskom i njemačkom jeziku, a narudžbenica za test na hrvatskom i engleskom jeziku); mail: </w:t>
      </w:r>
      <w:hyperlink r:id="rId20" w:history="1">
        <w:r w:rsidRPr="003B1B6F">
          <w:rPr>
            <w:rFonts w:eastAsia="Times New Roman" w:cstheme="minorHAnsi"/>
            <w:color w:val="0000FF"/>
            <w:u w:val="single"/>
            <w:lang w:eastAsia="hr-HR"/>
          </w:rPr>
          <w:t>narucivanje@zzjzpgz.hr</w:t>
        </w:r>
      </w:hyperlink>
      <w:r w:rsidRPr="003B1B6F">
        <w:rPr>
          <w:rFonts w:eastAsia="Times New Roman" w:cstheme="minorHAnsi"/>
          <w:lang w:eastAsia="hr-HR"/>
        </w:rPr>
        <w:t>; </w:t>
      </w:r>
      <w:hyperlink r:id="rId21" w:history="1">
        <w:r w:rsidRPr="003B1B6F">
          <w:rPr>
            <w:rFonts w:eastAsia="Times New Roman" w:cstheme="minorHAnsi"/>
            <w:color w:val="0000FF"/>
            <w:u w:val="single"/>
            <w:lang w:eastAsia="hr-HR"/>
          </w:rPr>
          <w:t>mis.kancelarija@zzjzpgz.hr</w:t>
        </w:r>
      </w:hyperlink>
      <w:r w:rsidRPr="003B1B6F">
        <w:rPr>
          <w:rFonts w:eastAsia="Times New Roman" w:cstheme="minorHAnsi"/>
          <w:lang w:eastAsia="hr-HR"/>
        </w:rPr>
        <w:t>, telefon: +385 51 554 803</w:t>
      </w:r>
    </w:p>
    <w:p w14:paraId="27D38E99" w14:textId="77777777" w:rsidR="00A16FF1" w:rsidRPr="003B1B6F" w:rsidRDefault="00A16FF1" w:rsidP="00A16F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uzimanje uzoraka vrši se od ponedjeljka do subote od 08 do 12 sati, na parkiralištu pored zgrade Zavoda (drive in)</w:t>
      </w:r>
    </w:p>
    <w:p w14:paraId="7A124272" w14:textId="77777777" w:rsidR="00A16FF1" w:rsidRPr="003B1B6F" w:rsidRDefault="00A16FF1" w:rsidP="00A16F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prethodno naručivanje nije potrebno</w:t>
      </w:r>
    </w:p>
    <w:p w14:paraId="298BF877" w14:textId="77777777" w:rsidR="00A16FF1" w:rsidRPr="003B1B6F" w:rsidRDefault="00A16FF1" w:rsidP="00A16F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nalazi testiranja gotovi su u roku od 48 sati i dostavljaju se putem maila ili se mogu preuzeti osobno na šalteru od ponedjeljka do petka od 07 do 19 sati, subotom od 08 do 15 sati i nedjeljom od 10 do 14 sati</w:t>
      </w:r>
    </w:p>
    <w:p w14:paraId="79C7BA2E" w14:textId="77777777" w:rsidR="00A16FF1" w:rsidRPr="003B1B6F" w:rsidRDefault="00A16FF1" w:rsidP="00A16F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i/>
          <w:iCs/>
          <w:lang w:eastAsia="hr-HR"/>
        </w:rPr>
        <w:t xml:space="preserve">privatne osobe: prije testiranja potrebno je dostaviti popunjenu narudžbenicu (preuzeti sa </w:t>
      </w:r>
      <w:hyperlink r:id="rId22" w:tgtFrame="_blank" w:history="1">
        <w:r w:rsidRPr="003B1B6F">
          <w:rPr>
            <w:rFonts w:eastAsia="Times New Roman" w:cstheme="minorHAnsi"/>
            <w:i/>
            <w:iCs/>
            <w:color w:val="0000FF"/>
            <w:u w:val="single"/>
            <w:lang w:eastAsia="hr-HR"/>
          </w:rPr>
          <w:t>http://zzjzpgz.hr</w:t>
        </w:r>
      </w:hyperlink>
      <w:r w:rsidRPr="003B1B6F">
        <w:rPr>
          <w:rFonts w:eastAsia="Times New Roman" w:cstheme="minorHAnsi"/>
          <w:i/>
          <w:iCs/>
          <w:lang w:eastAsia="hr-HR"/>
        </w:rPr>
        <w:t xml:space="preserve"> ili na šalteru) i izvršiti plaćanje na šalteru u prizemlju Zavoda</w:t>
      </w:r>
    </w:p>
    <w:p w14:paraId="7E3E6574" w14:textId="15D6B7A5" w:rsidR="00A16FF1" w:rsidRPr="00C46265" w:rsidRDefault="00A16FF1" w:rsidP="00A16F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i/>
          <w:iCs/>
          <w:lang w:eastAsia="hr-HR"/>
        </w:rPr>
        <w:t xml:space="preserve">pravne osobe: popunjenu narudžbenicu/odobrenje s podacima za testiranje (preuzeti sa </w:t>
      </w:r>
      <w:hyperlink r:id="rId23" w:tgtFrame="_blank" w:history="1">
        <w:r w:rsidRPr="003B1B6F">
          <w:rPr>
            <w:rFonts w:eastAsia="Times New Roman" w:cstheme="minorHAnsi"/>
            <w:i/>
            <w:iCs/>
            <w:color w:val="0000FF"/>
            <w:u w:val="single"/>
            <w:lang w:eastAsia="hr-HR"/>
          </w:rPr>
          <w:t>http://zzjzpgz.hr</w:t>
        </w:r>
      </w:hyperlink>
      <w:r w:rsidRPr="003B1B6F">
        <w:rPr>
          <w:rFonts w:eastAsia="Times New Roman" w:cstheme="minorHAnsi"/>
          <w:i/>
          <w:iCs/>
          <w:lang w:eastAsia="hr-HR"/>
        </w:rPr>
        <w:t xml:space="preserve">) potrebno je dostaviti na mail </w:t>
      </w:r>
      <w:hyperlink r:id="rId24" w:history="1">
        <w:r w:rsidRPr="003B1B6F">
          <w:rPr>
            <w:rFonts w:eastAsia="Times New Roman" w:cstheme="minorHAnsi"/>
            <w:i/>
            <w:iCs/>
            <w:color w:val="0000FF"/>
            <w:u w:val="single"/>
            <w:lang w:eastAsia="hr-HR"/>
          </w:rPr>
          <w:t>narucivanje.poslovni@zzjzpgz.hr</w:t>
        </w:r>
      </w:hyperlink>
      <w:r w:rsidRPr="003B1B6F">
        <w:rPr>
          <w:rFonts w:eastAsia="Times New Roman" w:cstheme="minorHAnsi"/>
          <w:i/>
          <w:iCs/>
          <w:lang w:eastAsia="hr-HR"/>
        </w:rPr>
        <w:t>; testiranje se organizira po dogovoru</w:t>
      </w:r>
    </w:p>
    <w:p w14:paraId="694FE33F" w14:textId="77777777" w:rsidR="00C46265" w:rsidRPr="00C46265" w:rsidRDefault="00C46265" w:rsidP="00C46265">
      <w:pPr>
        <w:pStyle w:val="ListParagraph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9CBF4FF" w14:textId="0974FD59" w:rsidR="00C46265" w:rsidRPr="00B53C51" w:rsidRDefault="00C46265" w:rsidP="00C46265">
      <w:pPr>
        <w:spacing w:after="0" w:line="240" w:lineRule="auto"/>
        <w:rPr>
          <w:sz w:val="24"/>
          <w:szCs w:val="24"/>
          <w:lang w:eastAsia="hr-HR"/>
        </w:rPr>
      </w:pPr>
      <w:r w:rsidRPr="00B53C51">
        <w:rPr>
          <w:rStyle w:val="Strong"/>
        </w:rPr>
        <w:t>RIJEKA </w:t>
      </w:r>
      <w:r w:rsidRPr="00B53C51">
        <w:t xml:space="preserve">- Klinički bolnički centar Rijeka (KBC Rijeka) (adresa Krešimirova 42);mail: </w:t>
      </w:r>
      <w:hyperlink r:id="rId25" w:history="1">
        <w:r w:rsidRPr="00B53C51">
          <w:rPr>
            <w:rStyle w:val="Hyperlink"/>
          </w:rPr>
          <w:t>pcr-covid@kbc-rijeka.hr</w:t>
        </w:r>
      </w:hyperlink>
      <w:r w:rsidRPr="00B53C51">
        <w:t>, telefon: +385 51 658 844 (naručivanje svakim danom do 15 sati)</w:t>
      </w:r>
    </w:p>
    <w:p w14:paraId="0082B1DC" w14:textId="77777777" w:rsidR="00C46265" w:rsidRPr="00B53C51" w:rsidRDefault="00C46265" w:rsidP="00C46265">
      <w:pPr>
        <w:pStyle w:val="ListParagraph"/>
        <w:numPr>
          <w:ilvl w:val="0"/>
          <w:numId w:val="8"/>
        </w:numPr>
      </w:pPr>
      <w:r w:rsidRPr="00B53C51">
        <w:t>&gt; testiranje uz plaćanje provodi Klinički zavod za kliničku mikrobiologiju KBC-a Rijeka u dva dnevna termina: od 08:30 do 09:30 sati i od 12 do 13 sati svakog radnog dana i vikendom, na riječkom lokalitetu (Krešimirova 42) u kontejneru smještenom ispred ulaza u Hitni trakt, kod glavne zgrade bolnice </w:t>
      </w:r>
    </w:p>
    <w:p w14:paraId="30EDE285" w14:textId="2B3B5D6B" w:rsidR="00C46265" w:rsidRDefault="00C46265" w:rsidP="00B53C51">
      <w:pPr>
        <w:pStyle w:val="ListParagraph"/>
        <w:rPr>
          <w:rStyle w:val="Hyperlink"/>
          <w:b/>
          <w:bCs/>
        </w:rPr>
      </w:pPr>
      <w:r w:rsidRPr="00B53C51">
        <w:t xml:space="preserve">&gt; više informacija o načinu naručivanja, izdavanju nalaza i podacima za uplatu potražite </w:t>
      </w:r>
      <w:hyperlink r:id="rId26" w:tgtFrame="_blank" w:history="1">
        <w:r w:rsidRPr="00B53C51">
          <w:rPr>
            <w:rStyle w:val="Hyperlink"/>
            <w:b/>
            <w:bCs/>
          </w:rPr>
          <w:t>OVDJE</w:t>
        </w:r>
      </w:hyperlink>
    </w:p>
    <w:p w14:paraId="1F7B8BDE" w14:textId="77777777" w:rsidR="00B53C51" w:rsidRPr="00007640" w:rsidRDefault="00B53C51" w:rsidP="00B53C51">
      <w:pPr>
        <w:pStyle w:val="ListParagraph"/>
        <w:rPr>
          <w:highlight w:val="yellow"/>
        </w:rPr>
      </w:pPr>
    </w:p>
    <w:p w14:paraId="7D6067DA" w14:textId="77777777" w:rsidR="00C46265" w:rsidRPr="00C46265" w:rsidRDefault="00C46265" w:rsidP="00C4626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AC6FEF7" w14:textId="77777777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lang w:eastAsia="hr-HR"/>
        </w:rPr>
        <w:t> </w:t>
      </w:r>
    </w:p>
    <w:p w14:paraId="7F300BE3" w14:textId="77777777" w:rsidR="00A16FF1" w:rsidRPr="003B1B6F" w:rsidRDefault="00A16FF1" w:rsidP="00A16FF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 xml:space="preserve">Više informacija: </w:t>
      </w:r>
      <w:hyperlink r:id="rId27" w:tgtFrame="_blank" w:history="1">
        <w:r w:rsidRPr="003B1B6F">
          <w:rPr>
            <w:rFonts w:eastAsia="Times New Roman" w:cstheme="minorHAnsi"/>
            <w:color w:val="0000FF"/>
            <w:u w:val="single"/>
            <w:lang w:eastAsia="hr-HR"/>
          </w:rPr>
          <w:t>http://zzjzpgz.hr</w:t>
        </w:r>
      </w:hyperlink>
    </w:p>
    <w:p w14:paraId="71451293" w14:textId="77777777" w:rsidR="00A16FF1" w:rsidRPr="003B1B6F" w:rsidRDefault="00A16FF1" w:rsidP="00A16FF1">
      <w:pPr>
        <w:spacing w:after="0" w:line="240" w:lineRule="auto"/>
        <w:jc w:val="center"/>
        <w:rPr>
          <w:rFonts w:eastAsia="Times New Roman" w:cstheme="minorHAnsi"/>
          <w:i/>
          <w:iCs/>
          <w:u w:val="single"/>
          <w:lang w:eastAsia="hr-HR"/>
        </w:rPr>
      </w:pPr>
      <w:r w:rsidRPr="003B1B6F">
        <w:rPr>
          <w:rFonts w:eastAsia="Times New Roman" w:cstheme="minorHAnsi"/>
          <w:i/>
          <w:iCs/>
          <w:u w:val="single"/>
          <w:lang w:eastAsia="hr-HR"/>
        </w:rPr>
        <w:t xml:space="preserve">Cijena testiranja je </w:t>
      </w:r>
      <w:r w:rsidRPr="003B1B6F">
        <w:rPr>
          <w:rFonts w:eastAsia="Times New Roman" w:cstheme="minorHAnsi"/>
          <w:b/>
          <w:bCs/>
          <w:i/>
          <w:iCs/>
          <w:u w:val="single"/>
          <w:lang w:eastAsia="hr-HR"/>
        </w:rPr>
        <w:t>490,00 kn</w:t>
      </w:r>
      <w:r w:rsidRPr="003B1B6F">
        <w:rPr>
          <w:rFonts w:eastAsia="Times New Roman" w:cstheme="minorHAnsi"/>
          <w:i/>
          <w:iCs/>
          <w:u w:val="single"/>
          <w:lang w:eastAsia="hr-HR"/>
        </w:rPr>
        <w:t xml:space="preserve">. Nalaz testa je gotov </w:t>
      </w:r>
      <w:r w:rsidRPr="003B1B6F">
        <w:rPr>
          <w:rFonts w:eastAsia="Times New Roman" w:cstheme="minorHAnsi"/>
          <w:b/>
          <w:bCs/>
          <w:i/>
          <w:iCs/>
          <w:u w:val="single"/>
          <w:lang w:eastAsia="hr-HR"/>
        </w:rPr>
        <w:t>u roku od 48 sati</w:t>
      </w:r>
      <w:r w:rsidRPr="003B1B6F">
        <w:rPr>
          <w:rFonts w:eastAsia="Times New Roman" w:cstheme="minorHAnsi"/>
          <w:i/>
          <w:iCs/>
          <w:u w:val="single"/>
          <w:lang w:eastAsia="hr-HR"/>
        </w:rPr>
        <w:t>.</w:t>
      </w:r>
    </w:p>
    <w:p w14:paraId="01E68F36" w14:textId="77777777" w:rsidR="00A16FF1" w:rsidRPr="003B1B6F" w:rsidRDefault="00A16FF1" w:rsidP="00A16FF1">
      <w:pPr>
        <w:spacing w:after="0" w:line="240" w:lineRule="auto"/>
        <w:jc w:val="center"/>
        <w:rPr>
          <w:rFonts w:eastAsia="Times New Roman" w:cstheme="minorHAnsi"/>
          <w:i/>
          <w:iCs/>
          <w:lang w:eastAsia="hr-HR"/>
        </w:rPr>
      </w:pPr>
      <w:r w:rsidRPr="003B1B6F">
        <w:rPr>
          <w:rFonts w:eastAsia="Times New Roman" w:cstheme="minorHAnsi"/>
          <w:i/>
          <w:iCs/>
          <w:lang w:eastAsia="hr-HR"/>
        </w:rPr>
        <w:t>Pacijenti se mogu testirati na temelju:</w:t>
      </w:r>
      <w:r w:rsidRPr="003B1B6F">
        <w:rPr>
          <w:rFonts w:eastAsia="Times New Roman" w:cstheme="minorHAnsi"/>
          <w:i/>
          <w:iCs/>
          <w:lang w:eastAsia="hr-HR"/>
        </w:rPr>
        <w:br/>
        <w:t>- uputnice liječnika obiteljske medicine</w:t>
      </w:r>
      <w:r w:rsidRPr="003B1B6F">
        <w:rPr>
          <w:rFonts w:eastAsia="Times New Roman" w:cstheme="minorHAnsi"/>
          <w:i/>
          <w:iCs/>
          <w:lang w:eastAsia="hr-HR"/>
        </w:rPr>
        <w:br/>
        <w:t>- uputnice liječnika specijalista epidemiologije</w:t>
      </w:r>
      <w:r w:rsidRPr="003B1B6F">
        <w:rPr>
          <w:rFonts w:eastAsia="Times New Roman" w:cstheme="minorHAnsi"/>
          <w:i/>
          <w:iCs/>
          <w:lang w:eastAsia="hr-HR"/>
        </w:rPr>
        <w:br/>
        <w:t>- na vlastiti zahtjev</w:t>
      </w:r>
    </w:p>
    <w:p w14:paraId="2F10BD47" w14:textId="77777777" w:rsidR="00007640" w:rsidRDefault="00A16FF1" w:rsidP="00A16FF1">
      <w:pPr>
        <w:spacing w:after="0" w:line="240" w:lineRule="auto"/>
        <w:rPr>
          <w:rFonts w:eastAsia="Times New Roman" w:cstheme="minorHAnsi"/>
          <w:i/>
          <w:iCs/>
          <w:lang w:eastAsia="hr-HR"/>
        </w:rPr>
      </w:pPr>
      <w:r w:rsidRPr="003B1B6F">
        <w:rPr>
          <w:rFonts w:eastAsia="Times New Roman" w:cstheme="minorHAnsi"/>
          <w:i/>
          <w:iCs/>
          <w:lang w:eastAsia="hr-HR"/>
        </w:rPr>
        <w:br/>
      </w:r>
    </w:p>
    <w:p w14:paraId="0510BD33" w14:textId="469A7895" w:rsidR="00A16FF1" w:rsidRPr="003B1B6F" w:rsidRDefault="00A16FF1" w:rsidP="00A16FF1">
      <w:pPr>
        <w:spacing w:after="0" w:line="240" w:lineRule="auto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i/>
          <w:iCs/>
          <w:lang w:eastAsia="hr-HR"/>
        </w:rPr>
        <w:t>Pacijenti se prilikom testiranja identificiraju važećom zdravstvenom iskaznicom, a kod testiranja na vlastiti zahtjev uz predočenje osobne iskaznice ili putovnice.</w:t>
      </w:r>
      <w:r w:rsidRPr="003B1B6F">
        <w:rPr>
          <w:rFonts w:eastAsia="Times New Roman" w:cstheme="minorHAnsi"/>
          <w:i/>
          <w:iCs/>
          <w:lang w:eastAsia="hr-HR"/>
        </w:rPr>
        <w:br/>
        <w:t>E-uputnica se može podignuti od 08 do 12 sati u kontejneru na parkiralištu</w:t>
      </w:r>
      <w:r>
        <w:rPr>
          <w:rFonts w:eastAsia="Times New Roman" w:cstheme="minorHAnsi"/>
          <w:i/>
          <w:iCs/>
          <w:lang w:eastAsia="hr-HR"/>
        </w:rPr>
        <w:t>.</w:t>
      </w:r>
      <w:r w:rsidRPr="003B1B6F">
        <w:rPr>
          <w:rFonts w:eastAsia="Times New Roman" w:cstheme="minorHAnsi"/>
          <w:lang w:eastAsia="hr-HR"/>
        </w:rPr>
        <w:t xml:space="preserve"> </w:t>
      </w:r>
    </w:p>
    <w:p w14:paraId="6E36F1F1" w14:textId="77777777" w:rsidR="00A16FF1" w:rsidRPr="003B1B6F" w:rsidRDefault="00A16FF1" w:rsidP="00A16FF1">
      <w:pPr>
        <w:spacing w:after="0" w:line="240" w:lineRule="auto"/>
        <w:rPr>
          <w:rFonts w:eastAsia="Times New Roman" w:cstheme="minorHAnsi"/>
          <w:lang w:eastAsia="hr-HR"/>
        </w:rPr>
      </w:pPr>
    </w:p>
    <w:p w14:paraId="40481947" w14:textId="77777777" w:rsidR="00007640" w:rsidRDefault="00007640" w:rsidP="00A16FF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46CB1F5D" w14:textId="77777777" w:rsidR="00007640" w:rsidRDefault="00007640" w:rsidP="00A16FF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19C0CB8D" w14:textId="77777777" w:rsidR="00007640" w:rsidRDefault="00007640" w:rsidP="00A16FF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7FC344B6" w14:textId="77777777" w:rsidR="00007640" w:rsidRDefault="00007640" w:rsidP="00A16FF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4CECA606" w14:textId="144D97BF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u w:val="single"/>
          <w:lang w:eastAsia="hr-HR"/>
        </w:rPr>
        <w:t>Brzi antigenski test na COVID-19 i serološki test na prisutnost antitijela:</w:t>
      </w:r>
    </w:p>
    <w:p w14:paraId="2DAA0C12" w14:textId="77777777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 xml:space="preserve">Brzi antigenski testovi provode se u ispostavama Doma zdravlja Primorske-goranske županije (ispostave u Rijeci, Opatiji, Crikvenici, Delnicama, </w:t>
      </w:r>
      <w:r w:rsidRPr="003B1B6F">
        <w:rPr>
          <w:rFonts w:eastAsia="Times New Roman" w:cstheme="minorHAnsi"/>
          <w:b/>
          <w:bCs/>
          <w:lang w:eastAsia="hr-HR"/>
        </w:rPr>
        <w:t>Krku</w:t>
      </w:r>
      <w:r w:rsidRPr="003B1B6F">
        <w:rPr>
          <w:rFonts w:eastAsia="Times New Roman" w:cstheme="minorHAnsi"/>
          <w:lang w:eastAsia="hr-HR"/>
        </w:rPr>
        <w:t>, Cresu-Lošinju, Rabu):</w:t>
      </w:r>
    </w:p>
    <w:p w14:paraId="6F9DEAD9" w14:textId="77777777" w:rsidR="00A16FF1" w:rsidRPr="003B1B6F" w:rsidRDefault="00A16FF1" w:rsidP="00A16F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radnim danom testiranja se provode u ispostavama Doma zdravlja, a subotom u ordinaciji makrocentra na Zametu (suteren) na adresi Bože Vidasa 16a, Rijeka od 9 do 11 sati</w:t>
      </w:r>
    </w:p>
    <w:p w14:paraId="18477EA5" w14:textId="77777777" w:rsidR="00A16FF1" w:rsidRPr="003B1B6F" w:rsidRDefault="00A16FF1" w:rsidP="00A16F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 xml:space="preserve">svi zainteresirani mogu se javiti na mail </w:t>
      </w:r>
      <w:hyperlink r:id="rId28" w:history="1">
        <w:r w:rsidRPr="003B1B6F">
          <w:rPr>
            <w:rFonts w:eastAsia="Times New Roman" w:cstheme="minorHAnsi"/>
            <w:color w:val="0000FF"/>
            <w:u w:val="single"/>
            <w:lang w:eastAsia="hr-HR"/>
          </w:rPr>
          <w:t>rapidcovidtest@domzdravlja-pgz.hr</w:t>
        </w:r>
      </w:hyperlink>
      <w:r w:rsidRPr="003B1B6F">
        <w:rPr>
          <w:rFonts w:eastAsia="Times New Roman" w:cstheme="minorHAnsi"/>
          <w:lang w:eastAsia="hr-HR"/>
        </w:rPr>
        <w:t xml:space="preserve"> u kojem moraju biti navedeni sljedeći podaci: ime i prezime, mjesto i adresa boravišta te broj telefona</w:t>
      </w:r>
    </w:p>
    <w:p w14:paraId="09D24481" w14:textId="77777777" w:rsidR="00A16FF1" w:rsidRPr="003B1B6F" w:rsidRDefault="00A16FF1" w:rsidP="00A16F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po zaprimanju maila, djelatnici Doma zdravlja Primorsko-goranske županije u najkraćem mogućem roku kontaktirat će korisnika te će dogovoriti mjesto i termin testiranja</w:t>
      </w:r>
    </w:p>
    <w:p w14:paraId="629AC40E" w14:textId="77777777" w:rsidR="00A16FF1" w:rsidRPr="003B1B6F" w:rsidRDefault="00A16FF1" w:rsidP="00A16F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nalazi testiranja dostupni su nakon 15 minuta</w:t>
      </w:r>
    </w:p>
    <w:p w14:paraId="666039F4" w14:textId="77777777" w:rsidR="00A16FF1" w:rsidRPr="003B1B6F" w:rsidRDefault="00A16FF1" w:rsidP="00A16F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cijena testa je 150 kn (plativo u gotovini na mjestu testiranja)</w:t>
      </w:r>
    </w:p>
    <w:p w14:paraId="149C42EC" w14:textId="77777777" w:rsidR="00A16FF1" w:rsidRDefault="00A16FF1" w:rsidP="00A16FF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za provedbu testiranja pripremljeni su upitnici na engleskom, njemačkom, talijanskom i slovenskom jeziku.</w:t>
      </w:r>
    </w:p>
    <w:p w14:paraId="49C0262F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461AD69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092E872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978FB3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1868FBF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24EFA04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B85B9BB" w14:textId="52459416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Dom zdravlja Primorsko-goranske županije provodi i serološki test na prisutnost antitijela na virus COVID-19:</w:t>
      </w:r>
    </w:p>
    <w:p w14:paraId="043320EA" w14:textId="77777777" w:rsidR="00A16FF1" w:rsidRPr="003B1B6F" w:rsidRDefault="00A16FF1" w:rsidP="00A16FF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serološki test provodi se u sjedištu na adresi Krešimirova 52a u Rijeci</w:t>
      </w:r>
    </w:p>
    <w:p w14:paraId="38826CBA" w14:textId="77777777" w:rsidR="00A16FF1" w:rsidRPr="003B1B6F" w:rsidRDefault="00A16FF1" w:rsidP="00A16FF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nalazi testiranja dostavljaju se mailom, tijekom istog radnog dana</w:t>
      </w:r>
    </w:p>
    <w:p w14:paraId="7E91EC7D" w14:textId="77777777" w:rsidR="00A16FF1" w:rsidRPr="003B1B6F" w:rsidRDefault="00A16FF1" w:rsidP="00A16FF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cijena testa je 130 kn.</w:t>
      </w:r>
      <w:r w:rsidRPr="003B1B6F">
        <w:rPr>
          <w:rFonts w:eastAsia="Times New Roman" w:cstheme="minorHAnsi"/>
          <w:i/>
          <w:iCs/>
          <w:lang w:eastAsia="hr-HR"/>
        </w:rPr>
        <w:t> </w:t>
      </w:r>
    </w:p>
    <w:p w14:paraId="3F2A7E35" w14:textId="77777777" w:rsidR="00A16FF1" w:rsidRPr="003B1B6F" w:rsidRDefault="00A16FF1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Popis svih destinacija u Hrvatskoj u kojima moguće obaviti testiranje na COVID-19:</w:t>
      </w:r>
    </w:p>
    <w:p w14:paraId="5C388866" w14:textId="77777777" w:rsidR="00A16FF1" w:rsidRPr="003B1B6F" w:rsidRDefault="00D03DD4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29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https://www.koronavirus.hr/svi-testni-centri-u-republici-hrvatskoj/763</w:t>
        </w:r>
      </w:hyperlink>
    </w:p>
    <w:p w14:paraId="7FD5A664" w14:textId="77777777" w:rsidR="00A16FF1" w:rsidRPr="003B1B6F" w:rsidRDefault="00A16FF1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25D3567" w14:textId="77777777" w:rsidR="00A16FF1" w:rsidRDefault="00A16FF1" w:rsidP="00A16FF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u w:val="single"/>
          <w:lang w:eastAsia="hr-HR"/>
        </w:rPr>
        <w:t>Dodatne zdravstvene i sigurnosne mjere na snazi:</w:t>
      </w:r>
    </w:p>
    <w:p w14:paraId="0CD679A0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Tijekom prvih 14 dana od ulaska u Republiku Hrvatsku izlasci iz smještaja ograničavaju se samo na nužne: obavljanje posla ako se radi o poslovnom razlogu ulaska u Republiku Hrvatsku, obavljanje nužnih aktivnosti uz kontinuirano pojačano provođenje higijenskih mjera.</w:t>
      </w:r>
    </w:p>
    <w:p w14:paraId="1B04B45C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Tijekom nužnih izlazaka iz smještaja preporučuje se koristiti zaštitnu te kiruršku masku ili prekrivalo za nos i usta, održavati fizički razmak od drugih osoba (minimalno 1,5 metar) te provoditi higijenu ruku.</w:t>
      </w:r>
    </w:p>
    <w:p w14:paraId="1E8800F8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Obveza nošenja zaštitnih te kirurških maski u svim zatvorenim prostorima</w:t>
      </w:r>
    </w:p>
    <w:p w14:paraId="6299F1E0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Stroga mjera fizičkog distanciranja, izbjegavanje bliskog kontakta u razmaku najmanje 2 metra u zatvorenom te 1,5 m na otvorenom.</w:t>
      </w:r>
    </w:p>
    <w:p w14:paraId="46E0F8AA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Ruke što češće prati toplom vodom i sapunom i/ili koristiti dezinfekcijsko sredstvo za ruke koje treba dobro utrljati u dlanove. Izbjegavati dodirivanje lica, usta, nosa i očiju.</w:t>
      </w:r>
    </w:p>
    <w:p w14:paraId="3FB066E0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Izbjegavati korištenje javnog prijevoza. U prijevoznom sredstvu poželjno je da je osoba sama ili isključivo s osobama koje dijele zajednički smještaj.</w:t>
      </w:r>
    </w:p>
    <w:p w14:paraId="6D678666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Treba dosljedno izbjegavati grupiranja i okupljanja.</w:t>
      </w:r>
    </w:p>
    <w:p w14:paraId="379BEDE4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Tijekom poslovnih sastanaka treba susretati što manji broj osoba, osigurati fizički razmak od 2 metra uz dostupnost dezinfekcijskih sredstava te izbjegavati nepotrebne sastanke.</w:t>
      </w:r>
    </w:p>
    <w:p w14:paraId="740220F6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Usluge plaćanja obavljaju se bezgotovinskim kartičnim plaćanjem ili on-line uslugama.</w:t>
      </w:r>
    </w:p>
    <w:p w14:paraId="10B7751B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 xml:space="preserve">• Svako jutro potrebno je izmjeriti tjelesnu temperaturu, ukoliko je viša od 37,2 C, potrebno je mjerenje ponoviti nakon 10 minuta, te ako je temperatura ponovno viša od 37,2 C potrebno je ostati kod kuće/u </w:t>
      </w:r>
      <w:r w:rsidRPr="003B1B6F">
        <w:rPr>
          <w:rFonts w:eastAsia="Times New Roman" w:cstheme="minorHAnsi"/>
          <w:lang w:eastAsia="hr-HR"/>
        </w:rPr>
        <w:lastRenderedPageBreak/>
        <w:t>smještaju i javiti se liječniku u turističkoj ili COVID-19 ambulanti, odnosno teritorijalno nadležnom epidemiologu.</w:t>
      </w:r>
    </w:p>
    <w:p w14:paraId="69144A79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U slučaju pojave simptoma akutne respiratorne infekcije (kašalj, grlobolja, povišena tjelesna temperatura, kratak dah//otežano disanje ili gubitak osjeta njuha) potrebno je ostati kod kuće/u smještaju i javiti se liječniku u turističkoj ili COVID-19 ambulanti, odnosno teritorijalno nadležnom epidemiologu</w:t>
      </w:r>
    </w:p>
    <w:p w14:paraId="4A79F09A" w14:textId="77777777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(</w:t>
      </w:r>
      <w:hyperlink r:id="rId30" w:tgtFrame="_blank" w:history="1">
        <w:r w:rsidRPr="003B1B6F">
          <w:rPr>
            <w:rFonts w:eastAsia="Times New Roman" w:cstheme="minorHAnsi"/>
            <w:color w:val="0000FF"/>
            <w:u w:val="single"/>
            <w:lang w:eastAsia="hr-HR"/>
          </w:rPr>
          <w:t>http://www.kvarner.hr/turizam/planirajte_putovanje/Korisne_informacije/Turisticke_ambulante_i_ljekarne</w:t>
        </w:r>
      </w:hyperlink>
      <w:r>
        <w:rPr>
          <w:rFonts w:eastAsia="Times New Roman" w:cstheme="minorHAnsi"/>
          <w:lang w:eastAsia="hr-HR"/>
        </w:rPr>
        <w:t xml:space="preserve"> </w:t>
      </w:r>
      <w:r w:rsidRPr="003B1B6F">
        <w:rPr>
          <w:rFonts w:eastAsia="Times New Roman" w:cstheme="minorHAnsi"/>
          <w:lang w:eastAsia="hr-HR"/>
        </w:rPr>
        <w:t>ili</w:t>
      </w:r>
      <w:r>
        <w:rPr>
          <w:rFonts w:eastAsia="Times New Roman" w:cstheme="minorHAnsi"/>
          <w:lang w:eastAsia="hr-HR"/>
        </w:rPr>
        <w:t xml:space="preserve"> </w:t>
      </w:r>
      <w:hyperlink r:id="rId31" w:history="1">
        <w:r w:rsidRPr="005A420D">
          <w:rPr>
            <w:rStyle w:val="Hyperlink"/>
            <w:rFonts w:eastAsia="Times New Roman" w:cstheme="minorHAnsi"/>
            <w:lang w:eastAsia="hr-HR"/>
          </w:rPr>
          <w:t>https://www.koronavirus.hr/najnovije/adrese-i-brojevi-telefona-turistickih-ambulanti/714</w:t>
        </w:r>
      </w:hyperlink>
      <w:r w:rsidRPr="003B1B6F">
        <w:rPr>
          <w:rFonts w:eastAsia="Times New Roman" w:cstheme="minorHAnsi"/>
          <w:lang w:eastAsia="hr-HR"/>
        </w:rPr>
        <w:t>).</w:t>
      </w:r>
      <w:r w:rsidRPr="003B1B6F">
        <w:rPr>
          <w:rFonts w:eastAsia="Times New Roman" w:cstheme="minorHAnsi"/>
          <w:lang w:eastAsia="hr-HR"/>
        </w:rPr>
        <w:br/>
        <w:t>• U slučaju nagle pojave teških, po život ugrožavajući simptoma osoba se javlja nadležnoj hitnoj medicinskoj službi na broj 194. </w:t>
      </w:r>
    </w:p>
    <w:p w14:paraId="43102C52" w14:textId="77777777" w:rsidR="00A16FF1" w:rsidRPr="003B1B6F" w:rsidRDefault="00A16FF1" w:rsidP="00A16FF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u w:val="single"/>
          <w:lang w:eastAsia="hr-HR"/>
        </w:rPr>
        <w:t>I dalje je potrebno poštovati sigurnosne i higijenske mjere, kao i poštivanje mjera socijalne distance. Najnovije Informacije o COVID-19 i prateće mjere mogu se pronaći na sljedećem linku</w:t>
      </w:r>
      <w:r w:rsidRPr="003B1B6F">
        <w:rPr>
          <w:rFonts w:eastAsia="Times New Roman" w:cstheme="minorHAnsi"/>
          <w:lang w:eastAsia="hr-HR"/>
        </w:rPr>
        <w:t>:</w:t>
      </w:r>
      <w:hyperlink r:id="rId32" w:history="1">
        <w:r w:rsidRPr="003B1B6F">
          <w:rPr>
            <w:rStyle w:val="Hyperlink"/>
            <w:rFonts w:eastAsia="Times New Roman" w:cstheme="minorHAnsi"/>
            <w:lang w:eastAsia="hr-HR"/>
          </w:rPr>
          <w:t>https://www.koronavirus.hr</w:t>
        </w:r>
      </w:hyperlink>
      <w:r w:rsidRPr="003B1B6F">
        <w:rPr>
          <w:rFonts w:eastAsia="Times New Roman" w:cstheme="minorHAnsi"/>
          <w:lang w:eastAsia="hr-HR"/>
        </w:rPr>
        <w:t xml:space="preserve"> </w:t>
      </w:r>
      <w:r w:rsidRPr="003B1B6F">
        <w:rPr>
          <w:rFonts w:eastAsia="Times New Roman" w:cstheme="minorHAnsi"/>
          <w:lang w:eastAsia="hr-HR"/>
        </w:rPr>
        <w:br/>
      </w:r>
      <w:r w:rsidRPr="003B1B6F">
        <w:rPr>
          <w:rFonts w:eastAsia="Times New Roman" w:cstheme="minorHAnsi"/>
          <w:lang w:eastAsia="hr-HR"/>
        </w:rPr>
        <w:br/>
        <w:t>Za tranzitne posjetitelje, bez obzira na nacionalnost, bit će pripremljene i posebne upute o tranzitnoj ruti i zahtjevima pri ulasku u Hrvatsku.</w:t>
      </w:r>
    </w:p>
    <w:p w14:paraId="5E81209A" w14:textId="77777777" w:rsidR="00A16FF1" w:rsidRPr="003B1B6F" w:rsidRDefault="00A16FF1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lang w:eastAsia="hr-HR"/>
        </w:rPr>
        <w:t>Sve informacije i aktualnosti oko korona virusa potražite na:</w:t>
      </w:r>
    </w:p>
    <w:p w14:paraId="1ACC937B" w14:textId="77777777" w:rsidR="00A16FF1" w:rsidRPr="003B1B6F" w:rsidRDefault="00D03DD4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33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 </w:t>
        </w:r>
      </w:hyperlink>
      <w:hyperlink r:id="rId34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Hrvatska turistička zajednica - pitanja i odgovori vezano za mjere putovanja u Republiku Hrvatsku</w:t>
        </w:r>
      </w:hyperlink>
    </w:p>
    <w:p w14:paraId="35429FDD" w14:textId="77777777" w:rsidR="00A16FF1" w:rsidRPr="003B1B6F" w:rsidRDefault="00D03DD4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35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Službene stranice Vlade RH za pravodobne i točne informacije o koronavirusu</w:t>
        </w:r>
      </w:hyperlink>
    </w:p>
    <w:p w14:paraId="57FBB461" w14:textId="77777777" w:rsidR="00A16FF1" w:rsidRPr="003B1B6F" w:rsidRDefault="00D03DD4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36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Hrvatski zavod za javno zdravstvo</w:t>
        </w:r>
      </w:hyperlink>
      <w:r w:rsidR="00A16FF1" w:rsidRPr="003B1B6F">
        <w:rPr>
          <w:rFonts w:eastAsia="Times New Roman" w:cstheme="minorHAnsi"/>
          <w:lang w:eastAsia="hr-HR"/>
        </w:rPr>
        <w:t> </w:t>
      </w:r>
    </w:p>
    <w:p w14:paraId="6E43D7EF" w14:textId="77777777" w:rsidR="00A16FF1" w:rsidRPr="003B1B6F" w:rsidRDefault="00D03DD4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37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Nacionalni stožer civilne zaštite</w:t>
        </w:r>
      </w:hyperlink>
      <w:r w:rsidR="00A16FF1" w:rsidRPr="003B1B6F">
        <w:rPr>
          <w:rFonts w:eastAsia="Times New Roman" w:cstheme="minorHAnsi"/>
          <w:lang w:eastAsia="hr-HR"/>
        </w:rPr>
        <w:br/>
      </w:r>
      <w:hyperlink r:id="rId38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Ministarstvo turizma RH</w:t>
        </w:r>
      </w:hyperlink>
    </w:p>
    <w:p w14:paraId="3BBFDED7" w14:textId="77777777" w:rsidR="00A16FF1" w:rsidRDefault="00D03DD4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39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Re-open EU</w:t>
        </w:r>
      </w:hyperlink>
    </w:p>
    <w:p w14:paraId="4AD4B10D" w14:textId="77777777" w:rsidR="00A16FF1" w:rsidRPr="003B1B6F" w:rsidRDefault="00A16FF1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5C991C7C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u w:val="single"/>
          <w:lang w:eastAsia="hr-HR"/>
        </w:rPr>
        <w:t>VAŽNE NAPOMENE:</w:t>
      </w:r>
    </w:p>
    <w:p w14:paraId="78E695F0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Prije polaska na put i dolaska u Hrvatsku, obavezno se raspitajte u matičnim zemljama o uvjetima i preporukama vezano uz prelaske granica i povratak u matičnu zemlju (mjere obavezne samoizolacije po povratku i slično).</w:t>
      </w:r>
    </w:p>
    <w:p w14:paraId="411310AC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3737353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Ukoliko primijetite simptome slične gripi, poput: povišene tjelesne temperature, kašlja, otežanog disanja, bolova u mišićima i umora ili ste imali bliski kontakt s potvrđenim ili vjerojatnim slučajem infekcije koronavirusom, odmah nazovite liječnika:</w:t>
      </w:r>
    </w:p>
    <w:p w14:paraId="4F1BECA7" w14:textId="77777777" w:rsidR="00A16FF1" w:rsidRPr="003B1B6F" w:rsidRDefault="00D03DD4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hyperlink r:id="rId40" w:history="1">
        <w:r w:rsidR="00A16FF1" w:rsidRPr="005A420D">
          <w:rPr>
            <w:rStyle w:val="Hyperlink"/>
            <w:rFonts w:eastAsia="Times New Roman" w:cstheme="minorHAnsi"/>
            <w:lang w:eastAsia="hr-HR"/>
          </w:rPr>
          <w:t>http://www.kvarner.hr/turizam/planirajte_putovanje/Korisne_informacije/Turisticke_ambulante_i_ljekarne</w:t>
        </w:r>
      </w:hyperlink>
      <w:r w:rsidR="00A16FF1" w:rsidRPr="003B1B6F">
        <w:rPr>
          <w:rFonts w:eastAsia="Times New Roman" w:cstheme="minorHAnsi"/>
          <w:lang w:eastAsia="hr-HR"/>
        </w:rPr>
        <w:t xml:space="preserve"> / </w:t>
      </w:r>
      <w:hyperlink r:id="rId41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https://www.koronavirus.hr/najnovije/adrese-i-brojevi-telefona-turistickih-ambulanti/714</w:t>
        </w:r>
      </w:hyperlink>
      <w:r w:rsidR="00A16FF1" w:rsidRPr="003B1B6F">
        <w:rPr>
          <w:rFonts w:eastAsia="Times New Roman" w:cstheme="minorHAnsi"/>
          <w:lang w:eastAsia="hr-HR"/>
        </w:rPr>
        <w:t>. Opišite im svoje stanje i poslušajte njihove upute. Predlažemo da ne odlazite liječniku prije nego što ga nazovete.</w:t>
      </w:r>
    </w:p>
    <w:p w14:paraId="7D5290AA" w14:textId="77777777" w:rsidR="00A16FF1" w:rsidRDefault="00D03DD4" w:rsidP="00A16FF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FF"/>
          <w:u w:val="single"/>
          <w:lang w:eastAsia="hr-HR"/>
        </w:rPr>
      </w:pPr>
      <w:hyperlink r:id="rId42" w:tgtFrame="_blank" w:history="1">
        <w:r w:rsidR="00A16FF1" w:rsidRPr="003B1B6F">
          <w:rPr>
            <w:rFonts w:eastAsia="Times New Roman" w:cstheme="minorHAnsi"/>
            <w:b/>
            <w:bCs/>
            <w:color w:val="0000FF"/>
            <w:u w:val="single"/>
            <w:lang w:eastAsia="hr-HR"/>
          </w:rPr>
          <w:t>Odgovori na najčešća pitanja o uvjetima ulaska u Republiku Hrvatsku, s obzirom na ograničenja koja su na snazi zbog suzbijanja širenja bolesti COVID-19</w:t>
        </w:r>
      </w:hyperlink>
    </w:p>
    <w:p w14:paraId="6384CD54" w14:textId="77777777" w:rsidR="00A16FF1" w:rsidRPr="001714B3" w:rsidRDefault="00A16FF1" w:rsidP="00A16FF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FF"/>
          <w:u w:val="single"/>
          <w:lang w:eastAsia="hr-HR"/>
        </w:rPr>
      </w:pPr>
      <w:r>
        <w:rPr>
          <w:rStyle w:val="Strong"/>
        </w:rPr>
        <w:t>Županijski centar 112 Rijeka: +385 112</w:t>
      </w:r>
    </w:p>
    <w:p w14:paraId="78C60E37" w14:textId="77777777" w:rsidR="00A16FF1" w:rsidRDefault="00A16FF1" w:rsidP="00A16FF1">
      <w:pPr>
        <w:rPr>
          <w:rFonts w:eastAsia="Times New Roman" w:cstheme="minorHAnsi"/>
          <w:color w:val="FF0000"/>
          <w:lang w:eastAsia="hr-HR"/>
        </w:rPr>
      </w:pPr>
    </w:p>
    <w:p w14:paraId="62C0BE7E" w14:textId="77777777" w:rsidR="00A16FF1" w:rsidRDefault="00A16FF1" w:rsidP="00A16FF1">
      <w:pPr>
        <w:rPr>
          <w:rFonts w:eastAsia="Times New Roman" w:cstheme="minorHAnsi"/>
          <w:color w:val="FF0000"/>
          <w:lang w:eastAsia="hr-HR"/>
        </w:rPr>
      </w:pPr>
    </w:p>
    <w:p w14:paraId="47ABA04C" w14:textId="77777777" w:rsidR="00A16FF1" w:rsidRDefault="00A16FF1" w:rsidP="00A16FF1">
      <w:pPr>
        <w:rPr>
          <w:rFonts w:eastAsia="Times New Roman" w:cstheme="minorHAnsi"/>
          <w:color w:val="FF0000"/>
          <w:lang w:eastAsia="hr-HR"/>
        </w:rPr>
      </w:pPr>
    </w:p>
    <w:p w14:paraId="64B00F68" w14:textId="77777777" w:rsidR="00A16FF1" w:rsidRDefault="00A16FF1" w:rsidP="00A16FF1">
      <w:pPr>
        <w:rPr>
          <w:rFonts w:eastAsia="Times New Roman" w:cstheme="minorHAnsi"/>
          <w:color w:val="FF0000"/>
          <w:lang w:eastAsia="hr-HR"/>
        </w:rPr>
      </w:pPr>
    </w:p>
    <w:p w14:paraId="6B666FB6" w14:textId="77777777" w:rsidR="00A16FF1" w:rsidRDefault="00A16FF1" w:rsidP="00A16FF1">
      <w:pPr>
        <w:rPr>
          <w:rFonts w:eastAsia="Times New Roman" w:cstheme="minorHAnsi"/>
          <w:color w:val="FF0000"/>
          <w:lang w:eastAsia="hr-HR"/>
        </w:rPr>
      </w:pPr>
    </w:p>
    <w:p w14:paraId="33C17BAD" w14:textId="77777777" w:rsidR="00A16FF1" w:rsidRDefault="00A16FF1" w:rsidP="00A16FF1">
      <w:pPr>
        <w:rPr>
          <w:rFonts w:eastAsia="Times New Roman" w:cstheme="minorHAnsi"/>
          <w:color w:val="FF0000"/>
          <w:lang w:eastAsia="hr-HR"/>
        </w:rPr>
      </w:pPr>
    </w:p>
    <w:p w14:paraId="0638DDED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DA0A22" w:rsidSect="00DA0A22">
      <w:headerReference w:type="default" r:id="rId43"/>
      <w:footerReference w:type="default" r:id="rId44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26E7" w14:textId="77777777" w:rsidR="00D03DD4" w:rsidRDefault="00D03DD4" w:rsidP="003021B6">
      <w:pPr>
        <w:spacing w:after="0" w:line="240" w:lineRule="auto"/>
      </w:pPr>
      <w:r>
        <w:separator/>
      </w:r>
    </w:p>
  </w:endnote>
  <w:endnote w:type="continuationSeparator" w:id="0">
    <w:p w14:paraId="2C1CD811" w14:textId="77777777" w:rsidR="00D03DD4" w:rsidRDefault="00D03DD4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85CE" w14:textId="77777777" w:rsidR="00C46265" w:rsidRDefault="00C46265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29E5431E" wp14:editId="5B4C8CE5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5" name="Picture 5" descr="117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7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C8F9" w14:textId="77777777" w:rsidR="00D03DD4" w:rsidRDefault="00D03DD4" w:rsidP="003021B6">
      <w:pPr>
        <w:spacing w:after="0" w:line="240" w:lineRule="auto"/>
      </w:pPr>
      <w:r>
        <w:separator/>
      </w:r>
    </w:p>
  </w:footnote>
  <w:footnote w:type="continuationSeparator" w:id="0">
    <w:p w14:paraId="65CEB531" w14:textId="77777777" w:rsidR="00D03DD4" w:rsidRDefault="00D03DD4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B8C7" w14:textId="77777777" w:rsidR="00C46265" w:rsidRDefault="00C46265">
    <w:pPr>
      <w:pStyle w:val="Header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 wp14:anchorId="4FA5FE20" wp14:editId="2E12FF9F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190"/>
    <w:multiLevelType w:val="hybridMultilevel"/>
    <w:tmpl w:val="FF2003E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F25"/>
    <w:multiLevelType w:val="hybridMultilevel"/>
    <w:tmpl w:val="41E0C4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514D"/>
    <w:multiLevelType w:val="multilevel"/>
    <w:tmpl w:val="9CE813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1650A4C"/>
    <w:multiLevelType w:val="hybridMultilevel"/>
    <w:tmpl w:val="0F769E9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7F4A"/>
    <w:multiLevelType w:val="hybridMultilevel"/>
    <w:tmpl w:val="24C869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0ACE"/>
    <w:multiLevelType w:val="multilevel"/>
    <w:tmpl w:val="4AC0F6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81613C6"/>
    <w:multiLevelType w:val="multilevel"/>
    <w:tmpl w:val="AE4621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354A2C"/>
    <w:multiLevelType w:val="hybridMultilevel"/>
    <w:tmpl w:val="758E2286"/>
    <w:lvl w:ilvl="0" w:tplc="EC50680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6B9C"/>
    <w:multiLevelType w:val="multilevel"/>
    <w:tmpl w:val="314CC0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1332E57"/>
    <w:multiLevelType w:val="multilevel"/>
    <w:tmpl w:val="1408BC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22F758A"/>
    <w:multiLevelType w:val="multilevel"/>
    <w:tmpl w:val="DB2CE8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D56B26"/>
    <w:multiLevelType w:val="hybridMultilevel"/>
    <w:tmpl w:val="DB6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442CE"/>
    <w:multiLevelType w:val="hybridMultilevel"/>
    <w:tmpl w:val="05D86C6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1B3C"/>
    <w:multiLevelType w:val="multilevel"/>
    <w:tmpl w:val="1E62EB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A4A4970"/>
    <w:multiLevelType w:val="multilevel"/>
    <w:tmpl w:val="442CD4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ACF2EAC"/>
    <w:multiLevelType w:val="multilevel"/>
    <w:tmpl w:val="9398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0A4781"/>
    <w:multiLevelType w:val="multilevel"/>
    <w:tmpl w:val="AB8A46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CF65C6B"/>
    <w:multiLevelType w:val="hybridMultilevel"/>
    <w:tmpl w:val="9B28CA9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281AF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14424"/>
    <w:multiLevelType w:val="multilevel"/>
    <w:tmpl w:val="CF8E33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1A80986"/>
    <w:multiLevelType w:val="hybridMultilevel"/>
    <w:tmpl w:val="F0522A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1E7"/>
    <w:multiLevelType w:val="hybridMultilevel"/>
    <w:tmpl w:val="EC8426FE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EE2137"/>
    <w:multiLevelType w:val="hybridMultilevel"/>
    <w:tmpl w:val="EAAEA28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70E10"/>
    <w:multiLevelType w:val="multilevel"/>
    <w:tmpl w:val="77EAE7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D9C166F"/>
    <w:multiLevelType w:val="hybridMultilevel"/>
    <w:tmpl w:val="AF26B0D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36BD5"/>
    <w:multiLevelType w:val="hybridMultilevel"/>
    <w:tmpl w:val="1E18DB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F64AD"/>
    <w:multiLevelType w:val="hybridMultilevel"/>
    <w:tmpl w:val="2A30C4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23"/>
  </w:num>
  <w:num w:numId="5">
    <w:abstractNumId w:val="21"/>
  </w:num>
  <w:num w:numId="6">
    <w:abstractNumId w:val="11"/>
  </w:num>
  <w:num w:numId="7">
    <w:abstractNumId w:val="3"/>
  </w:num>
  <w:num w:numId="8">
    <w:abstractNumId w:val="12"/>
  </w:num>
  <w:num w:numId="9">
    <w:abstractNumId w:val="19"/>
  </w:num>
  <w:num w:numId="10">
    <w:abstractNumId w:val="17"/>
  </w:num>
  <w:num w:numId="11">
    <w:abstractNumId w:val="1"/>
  </w:num>
  <w:num w:numId="12">
    <w:abstractNumId w:val="2"/>
  </w:num>
  <w:num w:numId="13">
    <w:abstractNumId w:val="10"/>
  </w:num>
  <w:num w:numId="14">
    <w:abstractNumId w:val="22"/>
  </w:num>
  <w:num w:numId="15">
    <w:abstractNumId w:val="8"/>
  </w:num>
  <w:num w:numId="16">
    <w:abstractNumId w:val="20"/>
  </w:num>
  <w:num w:numId="17">
    <w:abstractNumId w:val="25"/>
  </w:num>
  <w:num w:numId="18">
    <w:abstractNumId w:val="5"/>
  </w:num>
  <w:num w:numId="19">
    <w:abstractNumId w:val="9"/>
  </w:num>
  <w:num w:numId="20">
    <w:abstractNumId w:val="13"/>
  </w:num>
  <w:num w:numId="21">
    <w:abstractNumId w:val="14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6"/>
    <w:rsid w:val="00007640"/>
    <w:rsid w:val="00035744"/>
    <w:rsid w:val="000D58B6"/>
    <w:rsid w:val="00130D14"/>
    <w:rsid w:val="00151441"/>
    <w:rsid w:val="002D4B4A"/>
    <w:rsid w:val="002D7E50"/>
    <w:rsid w:val="003021B6"/>
    <w:rsid w:val="00330D2F"/>
    <w:rsid w:val="00364134"/>
    <w:rsid w:val="003A24A4"/>
    <w:rsid w:val="003B6DBE"/>
    <w:rsid w:val="004078F8"/>
    <w:rsid w:val="00411D45"/>
    <w:rsid w:val="00453893"/>
    <w:rsid w:val="005309C8"/>
    <w:rsid w:val="00537D21"/>
    <w:rsid w:val="005449FE"/>
    <w:rsid w:val="00594C6D"/>
    <w:rsid w:val="0059753D"/>
    <w:rsid w:val="006062A5"/>
    <w:rsid w:val="00624FFD"/>
    <w:rsid w:val="00647421"/>
    <w:rsid w:val="006613A5"/>
    <w:rsid w:val="00694C71"/>
    <w:rsid w:val="006F6572"/>
    <w:rsid w:val="0070033A"/>
    <w:rsid w:val="00740F9C"/>
    <w:rsid w:val="00746F4C"/>
    <w:rsid w:val="00771A3D"/>
    <w:rsid w:val="007D3517"/>
    <w:rsid w:val="007F3984"/>
    <w:rsid w:val="00851E53"/>
    <w:rsid w:val="009106E6"/>
    <w:rsid w:val="00965423"/>
    <w:rsid w:val="00976797"/>
    <w:rsid w:val="009827CF"/>
    <w:rsid w:val="009865FC"/>
    <w:rsid w:val="009961F1"/>
    <w:rsid w:val="009E5AB9"/>
    <w:rsid w:val="00A16FF1"/>
    <w:rsid w:val="00A4653D"/>
    <w:rsid w:val="00A57032"/>
    <w:rsid w:val="00A60099"/>
    <w:rsid w:val="00A941F6"/>
    <w:rsid w:val="00B371AE"/>
    <w:rsid w:val="00B53C51"/>
    <w:rsid w:val="00B82377"/>
    <w:rsid w:val="00BA1EE0"/>
    <w:rsid w:val="00BC2F64"/>
    <w:rsid w:val="00BD252D"/>
    <w:rsid w:val="00BE61C3"/>
    <w:rsid w:val="00C02894"/>
    <w:rsid w:val="00C36C93"/>
    <w:rsid w:val="00C40A7B"/>
    <w:rsid w:val="00C46265"/>
    <w:rsid w:val="00D03DD4"/>
    <w:rsid w:val="00D623BE"/>
    <w:rsid w:val="00D928FE"/>
    <w:rsid w:val="00D94DA8"/>
    <w:rsid w:val="00DA0A22"/>
    <w:rsid w:val="00E24727"/>
    <w:rsid w:val="00E510CB"/>
    <w:rsid w:val="00E61663"/>
    <w:rsid w:val="00E85B10"/>
    <w:rsid w:val="00F1298C"/>
    <w:rsid w:val="00F26EDA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BA1D"/>
  <w15:docId w15:val="{A64A8FEE-AE7E-4A29-947D-7E6011A1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B6"/>
  </w:style>
  <w:style w:type="paragraph" w:styleId="Footer">
    <w:name w:val="footer"/>
    <w:basedOn w:val="Normal"/>
    <w:link w:val="Foot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B6"/>
  </w:style>
  <w:style w:type="paragraph" w:styleId="BalloonText">
    <w:name w:val="Balloon Text"/>
    <w:basedOn w:val="Normal"/>
    <w:link w:val="BalloonText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C6D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E24727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16F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7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baska.hr" TargetMode="External"/><Relationship Id="rId13" Type="http://schemas.openxmlformats.org/officeDocument/2006/relationships/hyperlink" Target="https://entercroatia.mup.hr" TargetMode="External"/><Relationship Id="rId18" Type="http://schemas.openxmlformats.org/officeDocument/2006/relationships/hyperlink" Target="mailto:epidemiologija.krk@zzjzpgz.hr" TargetMode="External"/><Relationship Id="rId26" Type="http://schemas.openxmlformats.org/officeDocument/2006/relationships/hyperlink" Target="http://www.kvarner.hr/docs/kvarner2011HR/documents/2225/1.0/Original.pdf" TargetMode="External"/><Relationship Id="rId39" Type="http://schemas.openxmlformats.org/officeDocument/2006/relationships/hyperlink" Target="https://reopen.europa.eu/en/map/HR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varner.hr/mis.kancelarija@zzjzpgz.hr" TargetMode="External"/><Relationship Id="rId34" Type="http://schemas.openxmlformats.org/officeDocument/2006/relationships/hyperlink" Target="https://croatia.hr/hr-HR/koronavirus-covid-19-pitanja-i-odgovori" TargetMode="External"/><Relationship Id="rId42" Type="http://schemas.openxmlformats.org/officeDocument/2006/relationships/hyperlink" Target="https://mup.gov.hr/uzg-covid/hrvatski/2862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zjz.hr/priopcenja-mediji/koronavirus-najnoviji-podatci" TargetMode="External"/><Relationship Id="rId17" Type="http://schemas.openxmlformats.org/officeDocument/2006/relationships/hyperlink" Target="https://reopen.europa.eu" TargetMode="External"/><Relationship Id="rId25" Type="http://schemas.openxmlformats.org/officeDocument/2006/relationships/hyperlink" Target="http://www.kvarner.hr/pcr-covid@kbc-rijeka.hr" TargetMode="External"/><Relationship Id="rId33" Type="http://schemas.openxmlformats.org/officeDocument/2006/relationships/hyperlink" Target="https://croatia.hr/hr-HR/koronavirus-covid-19-pitanja-i-odgovori" TargetMode="External"/><Relationship Id="rId38" Type="http://schemas.openxmlformats.org/officeDocument/2006/relationships/hyperlink" Target="https://mint.gov.hr/root/hr/aktualno/izdvojeno/informacije-o-koronavirusu-vezane-uz-turisticki-sektor/20947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oronavirus.hr/idete-na-put-sve-informacije-na-jednom-mjestu/22" TargetMode="External"/><Relationship Id="rId20" Type="http://schemas.openxmlformats.org/officeDocument/2006/relationships/hyperlink" Target="http://www.kvarner.hr/narucivanje@zzjzpgz.hr" TargetMode="External"/><Relationship Id="rId29" Type="http://schemas.openxmlformats.org/officeDocument/2006/relationships/hyperlink" Target="https://www.koronavirus.hr/svi-testni-centri-u-republici-hrvatskoj/763" TargetMode="External"/><Relationship Id="rId41" Type="http://schemas.openxmlformats.org/officeDocument/2006/relationships/hyperlink" Target="https://www.koronavirus.hr/najnovije/adrese-i-brojevi-telefona-turistickih-ambulanti/7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vilna-zastita.gov.hr/UserDocsImages/CIVILNA%20ZA%C5%A0TITA/PDF_ZA%20WEB/Odluka%20-%20grani%C4%8Dni%20prijelazi%205.%20%20izmjena.pdf" TargetMode="External"/><Relationship Id="rId24" Type="http://schemas.openxmlformats.org/officeDocument/2006/relationships/hyperlink" Target="http://www.kvarner.hr/narucivanje.poslovni@zzjzpgz.hr" TargetMode="External"/><Relationship Id="rId32" Type="http://schemas.openxmlformats.org/officeDocument/2006/relationships/hyperlink" Target="https://www.koronavirus.hr" TargetMode="External"/><Relationship Id="rId37" Type="http://schemas.openxmlformats.org/officeDocument/2006/relationships/hyperlink" Target="https://civilna-zastita.gov.hr" TargetMode="External"/><Relationship Id="rId40" Type="http://schemas.openxmlformats.org/officeDocument/2006/relationships/hyperlink" Target="http://www.kvarner.hr/turizam/planirajte_putovanje/Korisne_informacije/Turisticke_ambulante_i_ljekarne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varner.hr/uzg.covid@mup.hr" TargetMode="External"/><Relationship Id="rId23" Type="http://schemas.openxmlformats.org/officeDocument/2006/relationships/hyperlink" Target="http://www.zzjzpgz.hr/index.php" TargetMode="External"/><Relationship Id="rId28" Type="http://schemas.openxmlformats.org/officeDocument/2006/relationships/hyperlink" Target="http://www.kvarner.hr/rapidcovidtest@domzdravlja-pgz.hr" TargetMode="External"/><Relationship Id="rId36" Type="http://schemas.openxmlformats.org/officeDocument/2006/relationships/hyperlink" Target="https://www.hzjz.hr/priopcenja-mediji/koronavirus-najnoviji-podatci/" TargetMode="External"/><Relationship Id="rId10" Type="http://schemas.openxmlformats.org/officeDocument/2006/relationships/hyperlink" Target="https://civilna-zastita.gov.hr/vijesti/vijesti/nova-odluka-stozera-civilne-zastite-republike-hrvatske-3495/3495" TargetMode="External"/><Relationship Id="rId19" Type="http://schemas.openxmlformats.org/officeDocument/2006/relationships/hyperlink" Target="http://www.zzjzpgz.hr/index.php" TargetMode="External"/><Relationship Id="rId31" Type="http://schemas.openxmlformats.org/officeDocument/2006/relationships/hyperlink" Target="https://www.koronavirus.hr/najnovije/adrese-i-brojevi-telefona-turistickih-ambulanti/714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itbaska.hr" TargetMode="External"/><Relationship Id="rId14" Type="http://schemas.openxmlformats.org/officeDocument/2006/relationships/hyperlink" Target="https://mup.gov.hr/uzg-covid/286210" TargetMode="External"/><Relationship Id="rId22" Type="http://schemas.openxmlformats.org/officeDocument/2006/relationships/hyperlink" Target="http://www.zzjzpgz.hr/index.php" TargetMode="External"/><Relationship Id="rId27" Type="http://schemas.openxmlformats.org/officeDocument/2006/relationships/hyperlink" Target="http://zzjzpgz.hr" TargetMode="External"/><Relationship Id="rId30" Type="http://schemas.openxmlformats.org/officeDocument/2006/relationships/hyperlink" Target="http://www.kvarner.hr/turizam/planirajte_putovanje/Korisne_informacije/Turisticke_ambulante_i_ljekarne" TargetMode="External"/><Relationship Id="rId35" Type="http://schemas.openxmlformats.org/officeDocument/2006/relationships/hyperlink" Target="https://www.koronavirus.hr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2D67A-EB5E-4949-BC0C-5CE48FC9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13319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Visit Baška</cp:lastModifiedBy>
  <cp:revision>3</cp:revision>
  <cp:lastPrinted>2021-03-25T07:18:00Z</cp:lastPrinted>
  <dcterms:created xsi:type="dcterms:W3CDTF">2021-03-25T13:07:00Z</dcterms:created>
  <dcterms:modified xsi:type="dcterms:W3CDTF">2021-03-25T13:17:00Z</dcterms:modified>
</cp:coreProperties>
</file>