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3" w:type="dxa"/>
        <w:tblLook w:val="04A0" w:firstRow="1" w:lastRow="0" w:firstColumn="1" w:lastColumn="0" w:noHBand="0" w:noVBand="1"/>
      </w:tblPr>
      <w:tblGrid>
        <w:gridCol w:w="770"/>
        <w:gridCol w:w="1687"/>
        <w:gridCol w:w="2568"/>
        <w:gridCol w:w="903"/>
        <w:gridCol w:w="506"/>
        <w:gridCol w:w="527"/>
        <w:gridCol w:w="1154"/>
        <w:gridCol w:w="1358"/>
      </w:tblGrid>
      <w:tr w:rsidR="00E229DD" w:rsidRPr="00E229DD" w:rsidTr="004D52C8">
        <w:trPr>
          <w:trHeight w:val="251"/>
        </w:trPr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bookmarkStart w:id="0" w:name="RANGE!A1:H33"/>
            <w:bookmarkStart w:id="1" w:name="_GoBack"/>
            <w:bookmarkEnd w:id="1"/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MINISTARSTVO FINANCIJA</w:t>
            </w:r>
            <w:bookmarkEnd w:id="0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E229DD" w:rsidRPr="00E229DD" w:rsidTr="004D52C8">
        <w:trPr>
          <w:trHeight w:val="251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POREZNA UPRAVA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E229DD" w:rsidRPr="00E229DD" w:rsidTr="004D52C8">
        <w:trPr>
          <w:trHeight w:val="25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Obrazac TZ 2</w:t>
            </w:r>
          </w:p>
        </w:tc>
      </w:tr>
      <w:tr w:rsidR="00E229DD" w:rsidRPr="00E229DD" w:rsidTr="004D52C8">
        <w:trPr>
          <w:trHeight w:val="236"/>
        </w:trPr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PODRUČNI URED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4D52C8">
        <w:trPr>
          <w:trHeight w:val="531"/>
        </w:trPr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ISPOSTAVA (nadležna prema prebivalištu osobe - građanina ili uobičajenom boravištu)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4D52C8">
        <w:trPr>
          <w:trHeight w:val="22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E229DD" w:rsidRPr="00E229DD" w:rsidTr="004D52C8">
        <w:trPr>
          <w:trHeight w:val="546"/>
        </w:trPr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OIB, ime i prezime osobe – građana, adresa </w:t>
            </w: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  <w:t>prebivališta  ili uobičajenog boravišta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4D52C8">
        <w:trPr>
          <w:trHeight w:val="575"/>
        </w:trPr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sz w:val="20"/>
                <w:szCs w:val="20"/>
              </w:rPr>
              <w:t xml:space="preserve">Šifra /naziv općine/grada prebivališta  ili uobičajenog boravišta osobe – građana </w:t>
            </w: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4D52C8">
        <w:trPr>
          <w:trHeight w:val="206"/>
        </w:trPr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18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4D52C8">
        <w:trPr>
          <w:trHeight w:val="251"/>
        </w:trPr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OBRAČUN članarine turističkoj zajednici za razdoblje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od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do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godine</w:t>
            </w:r>
          </w:p>
        </w:tc>
      </w:tr>
      <w:tr w:rsidR="00E229DD" w:rsidRPr="00E229DD" w:rsidTr="004D52C8">
        <w:trPr>
          <w:trHeight w:val="22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u kunama i lipama</w:t>
            </w:r>
          </w:p>
        </w:tc>
      </w:tr>
      <w:tr w:rsidR="00E229DD" w:rsidRPr="00E229DD" w:rsidTr="004D52C8">
        <w:trPr>
          <w:trHeight w:val="7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>BROJ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 xml:space="preserve">IZNOS         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 xml:space="preserve">UKUPNO         </w:t>
            </w:r>
          </w:p>
        </w:tc>
      </w:tr>
      <w:tr w:rsidR="00E229DD" w:rsidRPr="00E229DD" w:rsidTr="004D52C8">
        <w:trPr>
          <w:trHeight w:val="20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E229DD">
              <w:rPr>
                <w:rFonts w:ascii="Arial" w:eastAsia="Times New Roman" w:hAnsi="Arial" w:cs="Arial"/>
                <w:noProof w:val="0"/>
                <w:sz w:val="16"/>
                <w:szCs w:val="16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E229DD">
              <w:rPr>
                <w:rFonts w:ascii="Arial" w:eastAsia="Times New Roman" w:hAnsi="Arial" w:cs="Arial"/>
                <w:noProof w:val="0"/>
                <w:sz w:val="16"/>
                <w:szCs w:val="16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E229DD">
              <w:rPr>
                <w:rFonts w:ascii="Arial" w:eastAsia="Times New Roman" w:hAnsi="Arial" w:cs="Arial"/>
                <w:noProof w:val="0"/>
                <w:sz w:val="16"/>
                <w:szCs w:val="16"/>
              </w:rPr>
              <w:t>5(3*4)</w:t>
            </w:r>
          </w:p>
        </w:tc>
      </w:tr>
      <w:tr w:rsidR="00E229DD" w:rsidRPr="00E229DD" w:rsidTr="004D52C8">
        <w:trPr>
          <w:trHeight w:val="31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Krevet u sobi, apartmanu ili kući za odmor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4D52C8">
        <w:trPr>
          <w:trHeight w:val="27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Smještajna jedinica u kampu i kamp odmorištu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4D52C8">
        <w:trPr>
          <w:trHeight w:val="26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Smještajna jedinica u objektu za robinzonski smještaj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4D52C8">
        <w:trPr>
          <w:trHeight w:val="273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Krevet u sobi, apartmanu ili kući za odmor na OPG-u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4D52C8">
        <w:trPr>
          <w:trHeight w:val="41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Smještajna jedinica u kampu i kamp odmorištu na OPG-u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4D52C8">
        <w:trPr>
          <w:trHeight w:val="493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Smještajna jedinica u objektu za robinzonski smještaj na OPG-u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4D52C8">
        <w:trPr>
          <w:trHeight w:val="55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UKUPNO OBRAČUNANI IZNOS</w:t>
            </w:r>
            <w:r w:rsidRPr="00E229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 xml:space="preserve"> – članak 8. stavak 3.</w:t>
            </w:r>
            <w:r w:rsidRPr="00E229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t xml:space="preserve"> Zakona</w:t>
            </w:r>
            <w:r w:rsidRPr="00E229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</w:rPr>
              <w:br/>
            </w: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 xml:space="preserve">(r. br. 1.+ r. br. 2. + r. br. 3. + r. </w:t>
            </w:r>
            <w:proofErr w:type="spellStart"/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>br</w:t>
            </w:r>
            <w:proofErr w:type="spellEnd"/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 xml:space="preserve"> . 4. + r. br. 5. + r. br. 6.)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E229DD" w:rsidRPr="00E229DD" w:rsidTr="004D52C8">
        <w:trPr>
          <w:trHeight w:val="55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Umanjenje članarine na područjima općina i gradova – potpomognutim područjima I. razvojne skupine*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4D52C8">
        <w:trPr>
          <w:trHeight w:val="404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Umanjenje članarine na područjima općina i gradova – potpomognutim područjima II. razvojne skupine*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4D52C8">
        <w:trPr>
          <w:trHeight w:val="3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Umanjenje članarine na područjima općina i gradova – potpomognutim područjima III. razvojne skupine*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4D52C8">
        <w:trPr>
          <w:trHeight w:val="45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Umanjenje članarine na područjima općina i gradova – potpomognutim područjima IV. razvojne skupine*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E229DD" w:rsidRPr="00E229DD" w:rsidTr="004D52C8">
        <w:trPr>
          <w:trHeight w:val="53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UKUPNO UMANJENJE NA POTPOMOGNUTIM PODRUČJIMA</w:t>
            </w:r>
            <w:r w:rsidRPr="00E229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 xml:space="preserve"> – članak 8.</w:t>
            </w:r>
            <w:r w:rsidRPr="00E229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br/>
              <w:t>stavak 4. Zakona</w:t>
            </w: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</w:rPr>
              <w:t xml:space="preserve"> (r. br. 8. + r. br. 9. + r. br. 10. + r. br. 11.)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E229DD" w:rsidRPr="00E229DD" w:rsidTr="004D52C8">
        <w:trPr>
          <w:trHeight w:val="41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OBRAČUNANI IZNOS NAKON UMANJENJA  (r. br. 7. - r. br. 12.)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E229DD" w:rsidRPr="00E229DD" w:rsidTr="004D52C8">
        <w:trPr>
          <w:trHeight w:val="590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 xml:space="preserve">NAČIN PLAĆANJA </w:t>
            </w:r>
            <w:r w:rsidRPr="00E229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>– članak 11. stavak 3. Zakona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 xml:space="preserve">JEDNOKRATNA UPLATA </w:t>
            </w: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 xml:space="preserve"> iznos iz r. br. 13.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E229DD" w:rsidRPr="00E229DD" w:rsidTr="004D52C8">
        <w:trPr>
          <w:trHeight w:val="59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 xml:space="preserve">OBROČNO PLAĆANJE </w:t>
            </w: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br/>
              <w:t xml:space="preserve"> iznos iz r. br. 13 /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E229DD" w:rsidRPr="00E229DD" w:rsidTr="004D52C8">
        <w:trPr>
          <w:trHeight w:val="7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UKUPAN IZNOS PRIMITKA IZ EVIDENCIJE PROMETA</w:t>
            </w: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(Obrazac EP)</w:t>
            </w:r>
            <w:r w:rsidRPr="00E229DD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</w:rPr>
              <w:t xml:space="preserve"> – članak 13. stavak 4. Pravilnik o paušalnom oporezivanju djelatnosti iznajmljivanja i organiziranja smještaja u turizmu​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E229DD" w:rsidRPr="00E229DD" w:rsidTr="004D52C8">
        <w:trPr>
          <w:trHeight w:val="25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E229DD" w:rsidRPr="00E229DD" w:rsidTr="004D52C8">
        <w:trPr>
          <w:trHeight w:val="25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E229DD" w:rsidRPr="00E229DD" w:rsidTr="004D52C8">
        <w:trPr>
          <w:trHeight w:val="295"/>
        </w:trPr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Nadnevak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Potpis poreznog obveznika</w:t>
            </w:r>
          </w:p>
        </w:tc>
      </w:tr>
      <w:tr w:rsidR="00E229DD" w:rsidRPr="00E229DD" w:rsidTr="004D52C8">
        <w:trPr>
          <w:trHeight w:val="679"/>
        </w:trPr>
        <w:tc>
          <w:tcPr>
            <w:tcW w:w="9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E229DD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*područja jedinica lokalne samouprave razvrstanih po stupnju razvijenosti prema posebnom propisu o regionalnom razvoju Republike Hrvatske</w:t>
            </w:r>
          </w:p>
        </w:tc>
      </w:tr>
      <w:tr w:rsidR="00E229DD" w:rsidRPr="00E229DD" w:rsidTr="004D52C8">
        <w:trPr>
          <w:trHeight w:val="25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9DD" w:rsidRPr="00E229DD" w:rsidRDefault="00E229DD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:rsidR="004F516E" w:rsidRPr="00AD4649" w:rsidRDefault="004F516E" w:rsidP="004D52C8"/>
    <w:sectPr w:rsidR="004F516E" w:rsidRPr="00AD4649" w:rsidSect="00E229DD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DD"/>
    <w:rsid w:val="003C3818"/>
    <w:rsid w:val="004A4348"/>
    <w:rsid w:val="004D52C8"/>
    <w:rsid w:val="004F516E"/>
    <w:rsid w:val="00AD4649"/>
    <w:rsid w:val="00E2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BE82E-6C18-42C1-81C6-6772855F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Dizdarević</dc:creator>
  <cp:keywords/>
  <dc:description/>
  <cp:lastModifiedBy>Ivana</cp:lastModifiedBy>
  <cp:revision>2</cp:revision>
  <cp:lastPrinted>2020-02-03T11:56:00Z</cp:lastPrinted>
  <dcterms:created xsi:type="dcterms:W3CDTF">2020-08-18T13:59:00Z</dcterms:created>
  <dcterms:modified xsi:type="dcterms:W3CDTF">2020-08-18T13:59:00Z</dcterms:modified>
</cp:coreProperties>
</file>